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5" w:rsidRDefault="00E35AD5" w:rsidP="008E6803">
      <w:pPr>
        <w:tabs>
          <w:tab w:val="left" w:pos="2070"/>
        </w:tabs>
        <w:spacing w:before="100" w:beforeAutospacing="1" w:after="100" w:afterAutospacing="1" w:line="360" w:lineRule="auto"/>
        <w:jc w:val="center"/>
      </w:pPr>
      <w:r>
        <w:rPr>
          <w:noProof/>
          <w:lang w:eastAsia="hu-HU"/>
        </w:rPr>
        <w:drawing>
          <wp:inline distT="0" distB="0" distL="0" distR="0">
            <wp:extent cx="5749635" cy="2371725"/>
            <wp:effectExtent l="0" t="0" r="3810" b="0"/>
            <wp:docPr id="4" name="Kép 4" descr="https://scontent.ftsr1-1.fna.fbcdn.net/v/t1.0-9/1381367_495536827217067_2021716876_n.jpg?oh=4dfdc5f59f2d9f1364aea86d473a8c4f&amp;oe=58C76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tsr1-1.fna.fbcdn.net/v/t1.0-9/1381367_495536827217067_2021716876_n.jpg?oh=4dfdc5f59f2d9f1364aea86d473a8c4f&amp;oe=58C764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767" cy="23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125" w:rsidRPr="00944CE5" w:rsidRDefault="00EA3D50" w:rsidP="005E2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</w:t>
      </w:r>
      <w:r w:rsidR="005E2125" w:rsidRPr="00944CE5">
        <w:rPr>
          <w:rFonts w:ascii="Times New Roman" w:eastAsia="Times New Roman" w:hAnsi="Times New Roman" w:cs="Times New Roman"/>
          <w:b/>
          <w:bCs/>
          <w:caps/>
          <w:color w:val="660033"/>
          <w:spacing w:val="40"/>
          <w:sz w:val="36"/>
          <w:szCs w:val="36"/>
          <w:lang w:eastAsia="hu-HU"/>
        </w:rPr>
        <w:t xml:space="preserve">Különös közzétételi lista </w:t>
      </w:r>
    </w:p>
    <w:p w:rsidR="004816D0" w:rsidRPr="008E6803" w:rsidRDefault="005E2125" w:rsidP="008E6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4CE5">
        <w:rPr>
          <w:rFonts w:ascii="Times New Roman" w:eastAsia="Times New Roman" w:hAnsi="Times New Roman" w:cs="Times New Roman"/>
          <w:b/>
          <w:bCs/>
          <w:color w:val="660033"/>
          <w:sz w:val="36"/>
          <w:szCs w:val="36"/>
          <w:lang w:eastAsia="hu-HU"/>
        </w:rPr>
        <w:t>2016-2017. nevelési év</w:t>
      </w:r>
    </w:p>
    <w:p w:rsidR="00944CE5" w:rsidRPr="00944CE5" w:rsidRDefault="004B6EC3" w:rsidP="008E68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816D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kormány 229/2012 (VIII. 28.) kormányrendelete a nemzeti köznevelésről szóló törvény végrehajtásáról 23.§-a értelmében az alábbi adatokat tesszük közzé:</w:t>
      </w:r>
      <w:r w:rsidR="00944CE5" w:rsidRPr="00944C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944CE5" w:rsidRPr="00944CE5" w:rsidRDefault="00944CE5" w:rsidP="00944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/>
      </w:tblPr>
      <w:tblGrid>
        <w:gridCol w:w="4710"/>
        <w:gridCol w:w="4720"/>
      </w:tblGrid>
      <w:tr w:rsidR="00944CE5" w:rsidRPr="00944CE5" w:rsidTr="00944CE5">
        <w:tc>
          <w:tcPr>
            <w:tcW w:w="4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E5" w:rsidRPr="00944CE5" w:rsidRDefault="00944CE5" w:rsidP="00944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4C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óvoda megnevezése</w:t>
            </w:r>
          </w:p>
        </w:tc>
        <w:tc>
          <w:tcPr>
            <w:tcW w:w="4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E5" w:rsidRPr="00944CE5" w:rsidRDefault="005E2125" w:rsidP="00944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Aprók Háza Óvoda</w:t>
            </w:r>
          </w:p>
        </w:tc>
      </w:tr>
      <w:tr w:rsidR="00944CE5" w:rsidRPr="00944CE5" w:rsidTr="005E2125">
        <w:trPr>
          <w:trHeight w:val="2153"/>
        </w:trPr>
        <w:tc>
          <w:tcPr>
            <w:tcW w:w="4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E5" w:rsidRPr="00944CE5" w:rsidRDefault="00944CE5" w:rsidP="00944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4C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944CE5" w:rsidRPr="00944CE5" w:rsidRDefault="00944CE5" w:rsidP="00944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4C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óvoda címe, székhelye, megnevezése, elérhetősége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E5" w:rsidRDefault="00944CE5" w:rsidP="00944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2209. Péteri Petőfi S.u.60.</w:t>
            </w:r>
          </w:p>
          <w:p w:rsidR="00944CE5" w:rsidRDefault="00F86D5D" w:rsidP="00944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9" w:history="1">
              <w:r w:rsidR="00944CE5" w:rsidRPr="00AD1753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Tel:06/29/314-046</w:t>
              </w:r>
            </w:hyperlink>
          </w:p>
          <w:p w:rsidR="00944CE5" w:rsidRPr="00944CE5" w:rsidRDefault="00944CE5" w:rsidP="00944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4C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Óvodavezető: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Rab Jánosné</w:t>
            </w:r>
          </w:p>
          <w:p w:rsidR="00944CE5" w:rsidRPr="00944CE5" w:rsidRDefault="00944CE5" w:rsidP="005E2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4C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hyperlink r:id="rId10" w:history="1">
              <w:r w:rsidRPr="00AD1753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ovoda@peteri.hu</w:t>
              </w:r>
            </w:hyperlink>
          </w:p>
        </w:tc>
      </w:tr>
      <w:tr w:rsidR="00944CE5" w:rsidRPr="00944CE5" w:rsidTr="00944CE5">
        <w:tc>
          <w:tcPr>
            <w:tcW w:w="4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E5" w:rsidRPr="00944CE5" w:rsidRDefault="00944CE5" w:rsidP="00944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4C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Alapító okirat száma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E5" w:rsidRPr="00944CE5" w:rsidRDefault="00944CE5" w:rsidP="00944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44CE5" w:rsidRPr="00944CE5" w:rsidTr="00944CE5">
        <w:tc>
          <w:tcPr>
            <w:tcW w:w="4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E5" w:rsidRPr="00944CE5" w:rsidRDefault="00944CE5" w:rsidP="00944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4C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OM azonosító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E5" w:rsidRPr="00944CE5" w:rsidRDefault="00944CE5" w:rsidP="00944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201697</w:t>
            </w:r>
          </w:p>
        </w:tc>
      </w:tr>
    </w:tbl>
    <w:p w:rsidR="00944CE5" w:rsidRPr="00944CE5" w:rsidRDefault="00944CE5" w:rsidP="00944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4CE5" w:rsidRPr="00944CE5" w:rsidRDefault="00944CE5" w:rsidP="00944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4CE5">
        <w:rPr>
          <w:rFonts w:ascii="Times New Roman" w:eastAsia="Times New Roman" w:hAnsi="Times New Roman" w:cs="Times New Roman"/>
          <w:sz w:val="24"/>
          <w:szCs w:val="24"/>
          <w:lang w:eastAsia="hu-HU"/>
        </w:rPr>
        <w:t>1. Óvodapedagógusok száma:</w:t>
      </w:r>
    </w:p>
    <w:tbl>
      <w:tblPr>
        <w:tblW w:w="8950" w:type="dxa"/>
        <w:tblCellMar>
          <w:left w:w="0" w:type="dxa"/>
          <w:right w:w="0" w:type="dxa"/>
        </w:tblCellMar>
        <w:tblLook w:val="04A0"/>
      </w:tblPr>
      <w:tblGrid>
        <w:gridCol w:w="898"/>
        <w:gridCol w:w="7339"/>
        <w:gridCol w:w="713"/>
      </w:tblGrid>
      <w:tr w:rsidR="00944CE5" w:rsidRPr="00944CE5" w:rsidTr="00435949">
        <w:trPr>
          <w:trHeight w:val="57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E5" w:rsidRPr="00944CE5" w:rsidRDefault="00944CE5" w:rsidP="00944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4C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E5" w:rsidRPr="00944CE5" w:rsidRDefault="00944CE5" w:rsidP="00944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4C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Felsőfokú végzettséggel rendelkezik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E5" w:rsidRPr="00944CE5" w:rsidRDefault="005E2125" w:rsidP="00944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="00944CE5" w:rsidRPr="00944C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</w:t>
            </w:r>
          </w:p>
        </w:tc>
      </w:tr>
      <w:tr w:rsidR="00944CE5" w:rsidRPr="00944CE5" w:rsidTr="00435949">
        <w:trPr>
          <w:trHeight w:val="5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E5" w:rsidRPr="00944CE5" w:rsidRDefault="00944CE5" w:rsidP="00944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4C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03" w:rsidRPr="00944CE5" w:rsidRDefault="00944CE5" w:rsidP="008E6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4C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Szakvizsgázott</w:t>
            </w:r>
            <w:r w:rsidR="008E68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(fejlesztő óvodapedagógus, közoktatásvezető)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E5" w:rsidRDefault="005E2125" w:rsidP="00944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944CE5" w:rsidRPr="00944C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  <w:p w:rsidR="008E6803" w:rsidRPr="00944CE5" w:rsidRDefault="008E6803" w:rsidP="00944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44CE5" w:rsidRPr="00944CE5" w:rsidTr="00435949">
        <w:trPr>
          <w:trHeight w:val="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E5" w:rsidRPr="00944CE5" w:rsidRDefault="00944CE5" w:rsidP="00944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4C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E5" w:rsidRPr="00944CE5" w:rsidRDefault="00944CE5" w:rsidP="00944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4C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 óvodapedagógus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E5" w:rsidRPr="00944CE5" w:rsidRDefault="00944CE5" w:rsidP="00944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4C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fő</w:t>
            </w:r>
          </w:p>
        </w:tc>
      </w:tr>
      <w:tr w:rsidR="00A30D5B" w:rsidRPr="00944CE5" w:rsidTr="00435949">
        <w:trPr>
          <w:trHeight w:val="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D5B" w:rsidRPr="00944CE5" w:rsidRDefault="00A30D5B" w:rsidP="00944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ebből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D5B" w:rsidRPr="00944CE5" w:rsidRDefault="00A30D5B" w:rsidP="00944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Gyógypedagógus (tanulásban akadályozottak szakos)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D5B" w:rsidRPr="00944CE5" w:rsidRDefault="00A30D5B" w:rsidP="00944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fő</w:t>
            </w:r>
          </w:p>
        </w:tc>
      </w:tr>
    </w:tbl>
    <w:p w:rsidR="00944CE5" w:rsidRDefault="00944CE5" w:rsidP="00944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4CE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8E6803" w:rsidRDefault="008E6803" w:rsidP="00944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6803" w:rsidRPr="00944CE5" w:rsidRDefault="008E6803" w:rsidP="00944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0D5B" w:rsidRPr="00944CE5" w:rsidRDefault="008E6803" w:rsidP="00944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 Dajkák száma: 3</w:t>
      </w:r>
      <w:r w:rsidR="00944CE5" w:rsidRPr="00944C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4"/>
        <w:gridCol w:w="6865"/>
        <w:gridCol w:w="969"/>
      </w:tblGrid>
      <w:tr w:rsidR="00944CE5" w:rsidRPr="00944CE5" w:rsidTr="00A30D5B">
        <w:trPr>
          <w:trHeight w:val="383"/>
        </w:trPr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E5" w:rsidRPr="00944CE5" w:rsidRDefault="00944CE5" w:rsidP="00944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4C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</w:t>
            </w:r>
          </w:p>
        </w:tc>
        <w:tc>
          <w:tcPr>
            <w:tcW w:w="6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E5" w:rsidRPr="00944CE5" w:rsidRDefault="00944CE5" w:rsidP="00944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4C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dajka végzettséggel rendelkezik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E5" w:rsidRPr="00944CE5" w:rsidRDefault="008E6803" w:rsidP="00944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944CE5" w:rsidRPr="00944C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</w:tr>
    </w:tbl>
    <w:p w:rsidR="00944CE5" w:rsidRPr="00944CE5" w:rsidRDefault="00944CE5" w:rsidP="00944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4CE5">
        <w:rPr>
          <w:rFonts w:ascii="Times New Roman" w:eastAsia="Times New Roman" w:hAnsi="Times New Roman" w:cs="Times New Roman"/>
          <w:sz w:val="24"/>
          <w:szCs w:val="24"/>
          <w:lang w:eastAsia="hu-HU"/>
        </w:rPr>
        <w:t>3. P</w:t>
      </w:r>
      <w:r w:rsidR="008E6803">
        <w:rPr>
          <w:rFonts w:ascii="Times New Roman" w:eastAsia="Times New Roman" w:hAnsi="Times New Roman" w:cs="Times New Roman"/>
          <w:sz w:val="24"/>
          <w:szCs w:val="24"/>
          <w:lang w:eastAsia="hu-HU"/>
        </w:rPr>
        <w:t>edagógiai asszisztensek száma: 1</w:t>
      </w:r>
      <w:r w:rsidRPr="00944C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 </w:t>
      </w:r>
    </w:p>
    <w:p w:rsidR="00944CE5" w:rsidRPr="00944CE5" w:rsidRDefault="00944CE5" w:rsidP="00944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4CE5">
        <w:rPr>
          <w:rFonts w:ascii="Times New Roman" w:eastAsia="Times New Roman" w:hAnsi="Times New Roman" w:cs="Times New Roman"/>
          <w:sz w:val="24"/>
          <w:szCs w:val="24"/>
          <w:lang w:eastAsia="hu-HU"/>
        </w:rPr>
        <w:t>4. Óvodai csoportok száma 2016/2017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4928"/>
        <w:gridCol w:w="4961"/>
      </w:tblGrid>
      <w:tr w:rsidR="00944CE5" w:rsidRPr="00944CE5" w:rsidTr="00A30D5B">
        <w:trPr>
          <w:trHeight w:val="332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E5" w:rsidRPr="00944CE5" w:rsidRDefault="00944CE5" w:rsidP="00944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4C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Katica csoport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E5" w:rsidRPr="00944CE5" w:rsidRDefault="00A30D5B" w:rsidP="00944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="00944CE5" w:rsidRPr="00944C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 fő</w:t>
            </w:r>
          </w:p>
        </w:tc>
      </w:tr>
      <w:tr w:rsidR="00944CE5" w:rsidRPr="00944CE5" w:rsidTr="00A30D5B">
        <w:trPr>
          <w:trHeight w:val="332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E5" w:rsidRPr="00944CE5" w:rsidRDefault="00944CE5" w:rsidP="00944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4C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Pillangó csoport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E5" w:rsidRPr="00944CE5" w:rsidRDefault="00A30D5B" w:rsidP="00944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</w:t>
            </w:r>
            <w:r w:rsidR="00944CE5" w:rsidRPr="00944C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</w:tr>
      <w:tr w:rsidR="00944CE5" w:rsidRPr="00944CE5" w:rsidTr="00A30D5B">
        <w:trPr>
          <w:trHeight w:val="332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E5" w:rsidRPr="00944CE5" w:rsidRDefault="00944CE5" w:rsidP="00944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4C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Maci csoport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E5" w:rsidRPr="00944CE5" w:rsidRDefault="00944CE5" w:rsidP="00944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4C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 fő</w:t>
            </w:r>
          </w:p>
        </w:tc>
      </w:tr>
    </w:tbl>
    <w:p w:rsidR="00944CE5" w:rsidRPr="00944CE5" w:rsidRDefault="00944CE5" w:rsidP="00944C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4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Az óvodai nevelési év rendje:</w:t>
      </w:r>
    </w:p>
    <w:p w:rsidR="00944CE5" w:rsidRPr="00944CE5" w:rsidRDefault="00944CE5" w:rsidP="00944CE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4CE5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nevelési év: 2016.09.01-2017.08.31-ig tart.</w:t>
      </w:r>
    </w:p>
    <w:p w:rsidR="00944CE5" w:rsidRPr="00944CE5" w:rsidRDefault="00944CE5" w:rsidP="00EE4BF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4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 nevelési-oktatási intézmény nyitva tartásának rendje:</w:t>
      </w:r>
    </w:p>
    <w:p w:rsidR="00944CE5" w:rsidRPr="00944CE5" w:rsidRDefault="00944CE5" w:rsidP="00944C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4CE5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5 napos munkarenddel működik: hétfőt</w:t>
      </w:r>
      <w:r w:rsidR="00EE4BFB">
        <w:rPr>
          <w:rFonts w:ascii="Times New Roman" w:eastAsia="Times New Roman" w:hAnsi="Times New Roman" w:cs="Times New Roman"/>
          <w:sz w:val="24"/>
          <w:szCs w:val="24"/>
          <w:lang w:eastAsia="hu-HU"/>
        </w:rPr>
        <w:t>ől-péntekig. Nyitva tartás: 6:00-18:00</w:t>
      </w:r>
      <w:r w:rsidRPr="00944C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óráig</w:t>
      </w:r>
    </w:p>
    <w:p w:rsidR="00944CE5" w:rsidRPr="00944CE5" w:rsidRDefault="00944CE5" w:rsidP="00944CE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4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Nevelés nélküli munkanapok ütemezése</w:t>
      </w:r>
      <w:r w:rsidR="00B66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 xml:space="preserve"> (tervezett)</w:t>
      </w:r>
    </w:p>
    <w:p w:rsidR="00B6669D" w:rsidRDefault="00B6669D" w:rsidP="00B6669D">
      <w:pPr>
        <w:pStyle w:val="NormlWeb"/>
        <w:numPr>
          <w:ilvl w:val="0"/>
          <w:numId w:val="4"/>
        </w:numPr>
        <w:shd w:val="clear" w:color="auto" w:fill="FFFFFF"/>
        <w:spacing w:line="360" w:lineRule="auto"/>
      </w:pPr>
      <w:r>
        <w:t xml:space="preserve">2016. október 15. </w:t>
      </w:r>
    </w:p>
    <w:p w:rsidR="00B6669D" w:rsidRDefault="00B6669D" w:rsidP="00B6669D">
      <w:pPr>
        <w:pStyle w:val="NormlWeb"/>
        <w:numPr>
          <w:ilvl w:val="0"/>
          <w:numId w:val="4"/>
        </w:numPr>
        <w:shd w:val="clear" w:color="auto" w:fill="FFFFFF"/>
        <w:spacing w:line="360" w:lineRule="auto"/>
      </w:pPr>
      <w:r>
        <w:t xml:space="preserve">2016. december 16. </w:t>
      </w:r>
    </w:p>
    <w:p w:rsidR="00B6669D" w:rsidRDefault="00B6669D" w:rsidP="00B6669D">
      <w:pPr>
        <w:pStyle w:val="NormlWeb"/>
        <w:numPr>
          <w:ilvl w:val="0"/>
          <w:numId w:val="4"/>
        </w:numPr>
        <w:shd w:val="clear" w:color="auto" w:fill="FFFFFF"/>
        <w:spacing w:line="360" w:lineRule="auto"/>
      </w:pPr>
      <w:r>
        <w:t xml:space="preserve">2017. április  </w:t>
      </w:r>
    </w:p>
    <w:p w:rsidR="00B6669D" w:rsidRDefault="00B6669D" w:rsidP="00B6669D">
      <w:pPr>
        <w:pStyle w:val="NormlWeb"/>
        <w:numPr>
          <w:ilvl w:val="0"/>
          <w:numId w:val="4"/>
        </w:numPr>
        <w:shd w:val="clear" w:color="auto" w:fill="FFFFFF"/>
        <w:spacing w:line="360" w:lineRule="auto"/>
      </w:pPr>
      <w:r>
        <w:t xml:space="preserve">2017. június </w:t>
      </w:r>
    </w:p>
    <w:p w:rsidR="00EE4BFB" w:rsidRPr="00B113AA" w:rsidRDefault="00B6669D" w:rsidP="00B113AA">
      <w:pPr>
        <w:pStyle w:val="NormlWeb"/>
        <w:numPr>
          <w:ilvl w:val="0"/>
          <w:numId w:val="4"/>
        </w:numPr>
        <w:shd w:val="clear" w:color="auto" w:fill="FFFFFF"/>
        <w:spacing w:line="360" w:lineRule="auto"/>
      </w:pPr>
      <w:r>
        <w:t xml:space="preserve">2017. augusztus </w:t>
      </w:r>
    </w:p>
    <w:p w:rsidR="00944CE5" w:rsidRPr="00944CE5" w:rsidRDefault="00944CE5" w:rsidP="00944CE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4CE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  <w:lang w:eastAsia="hu-HU"/>
        </w:rPr>
        <w:t>A felvételi lehetőségről szóló tájékoztató:</w:t>
      </w:r>
    </w:p>
    <w:p w:rsidR="00944CE5" w:rsidRPr="00944CE5" w:rsidRDefault="00944CE5" w:rsidP="00944CE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4CE5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óvodai felvétel, átvétel jelentkezés alapján történik (</w:t>
      </w:r>
      <w:proofErr w:type="spellStart"/>
      <w:r w:rsidRPr="00944CE5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944CE5">
        <w:rPr>
          <w:rFonts w:ascii="Times New Roman" w:eastAsia="Times New Roman" w:hAnsi="Times New Roman" w:cs="Times New Roman"/>
          <w:sz w:val="24"/>
          <w:szCs w:val="24"/>
          <w:lang w:eastAsia="hu-HU"/>
        </w:rPr>
        <w:t>. 49.§(1)).</w:t>
      </w:r>
    </w:p>
    <w:p w:rsidR="00944CE5" w:rsidRPr="00944CE5" w:rsidRDefault="00944CE5" w:rsidP="00944CE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4C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Óvodánk a gyermek három éves korától a tankötelezettség kezdetéig felveheti a jelentkező gyermekeket, a fenntartó által engedélyezett maximális gyereklétszámig. Az óvodai felvételről, átvételről az óvoda vezetője dönt. Amennyiben az óvodába jelentkezők száma meghaladja a felvehető gyermekek számát, az óvodavezetőkből  és a fenntartó képviselőiből </w:t>
      </w:r>
      <w:r w:rsidRPr="00944CE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létrehozott bizottság tesz javaslatot a felvételre. Az ötödik életévét betöltött gyermeket a körzetes óvoda év közben is köteles felvenni.</w:t>
      </w:r>
    </w:p>
    <w:p w:rsidR="00944CE5" w:rsidRPr="00944CE5" w:rsidRDefault="00B113AA" w:rsidP="00944CE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alapító okirat szerint: 85</w:t>
      </w:r>
      <w:r w:rsidR="00944CE5" w:rsidRPr="00944C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</w:t>
      </w:r>
    </w:p>
    <w:p w:rsidR="00944CE5" w:rsidRPr="00944CE5" w:rsidRDefault="00944CE5" w:rsidP="00944C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4CE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  <w:lang w:eastAsia="hu-HU"/>
        </w:rPr>
        <w:t>A beiratkozásra meghatározott idő:</w:t>
      </w:r>
    </w:p>
    <w:p w:rsidR="00944CE5" w:rsidRPr="00944CE5" w:rsidRDefault="00944CE5" w:rsidP="00944C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4CE5">
        <w:rPr>
          <w:rFonts w:ascii="Times New Roman" w:eastAsia="Times New Roman" w:hAnsi="Times New Roman" w:cs="Times New Roman"/>
          <w:sz w:val="24"/>
          <w:szCs w:val="24"/>
          <w:lang w:eastAsia="hu-HU"/>
        </w:rPr>
        <w:t>A fenntartó az óvodai beiratkozás idejéről közleményt, vagy hirdetményt tesz közzé a helyben szokásos módon, a beiratkozás első határnapját megelőzően legalább 30 nappal. Jelentkezési lapot kell kitölteni a szülőknek.</w:t>
      </w:r>
    </w:p>
    <w:p w:rsidR="00944CE5" w:rsidRPr="00944CE5" w:rsidRDefault="00944CE5" w:rsidP="00944C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4CE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  <w:lang w:eastAsia="hu-HU"/>
        </w:rPr>
        <w:t>Az intézményben fizetendő térítési díj:</w:t>
      </w:r>
    </w:p>
    <w:p w:rsidR="00944CE5" w:rsidRPr="00944CE5" w:rsidRDefault="00944CE5" w:rsidP="00535B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4CE5">
        <w:rPr>
          <w:rFonts w:ascii="Times New Roman" w:eastAsia="Times New Roman" w:hAnsi="Times New Roman" w:cs="Times New Roman"/>
          <w:sz w:val="24"/>
          <w:szCs w:val="24"/>
          <w:lang w:eastAsia="hu-HU"/>
        </w:rPr>
        <w:t>Az étkezési térítési díjból kedvezmény illeti meg, ingyenesen étkezhetnek:</w:t>
      </w:r>
    </w:p>
    <w:p w:rsidR="00944CE5" w:rsidRPr="00944CE5" w:rsidRDefault="00944CE5" w:rsidP="009044E1">
      <w:pPr>
        <w:pStyle w:val="Nincstrkz"/>
        <w:numPr>
          <w:ilvl w:val="0"/>
          <w:numId w:val="6"/>
        </w:numPr>
        <w:jc w:val="both"/>
        <w:rPr>
          <w:lang w:eastAsia="hu-HU"/>
        </w:rPr>
      </w:pPr>
      <w:r w:rsidRPr="00944CE5">
        <w:rPr>
          <w:lang w:eastAsia="hu-HU"/>
        </w:rPr>
        <w:t>a rendszeres gyermekvédelmi kedvezményben részesülő gyermekek</w:t>
      </w:r>
    </w:p>
    <w:p w:rsidR="00944CE5" w:rsidRPr="00944CE5" w:rsidRDefault="00944CE5" w:rsidP="009044E1">
      <w:pPr>
        <w:pStyle w:val="Nincstrkz"/>
        <w:numPr>
          <w:ilvl w:val="0"/>
          <w:numId w:val="6"/>
        </w:numPr>
        <w:jc w:val="both"/>
        <w:rPr>
          <w:lang w:eastAsia="hu-HU"/>
        </w:rPr>
      </w:pPr>
      <w:r w:rsidRPr="00944CE5">
        <w:rPr>
          <w:lang w:eastAsia="hu-HU"/>
        </w:rPr>
        <w:t>tartósan beteg vagy fogyatékossággal élő gyermekek</w:t>
      </w:r>
    </w:p>
    <w:p w:rsidR="00944CE5" w:rsidRPr="00944CE5" w:rsidRDefault="00944CE5" w:rsidP="009044E1">
      <w:pPr>
        <w:pStyle w:val="Nincstrkz"/>
        <w:numPr>
          <w:ilvl w:val="0"/>
          <w:numId w:val="6"/>
        </w:numPr>
        <w:jc w:val="both"/>
        <w:rPr>
          <w:lang w:eastAsia="hu-HU"/>
        </w:rPr>
      </w:pPr>
      <w:r w:rsidRPr="00944CE5">
        <w:rPr>
          <w:lang w:eastAsia="hu-HU"/>
        </w:rPr>
        <w:t>azok az egészséges gyermekek, akiknek a családban nevelkedő testvére – függetlenül az életkorától – tartósan beteg vagy fogyatékos</w:t>
      </w:r>
    </w:p>
    <w:p w:rsidR="00535BDC" w:rsidRDefault="00944CE5" w:rsidP="009044E1">
      <w:pPr>
        <w:pStyle w:val="Nincstrkz"/>
        <w:numPr>
          <w:ilvl w:val="0"/>
          <w:numId w:val="6"/>
        </w:numPr>
        <w:jc w:val="both"/>
        <w:rPr>
          <w:lang w:eastAsia="hu-HU"/>
        </w:rPr>
      </w:pPr>
      <w:r w:rsidRPr="00944CE5">
        <w:rPr>
          <w:lang w:eastAsia="hu-HU"/>
        </w:rPr>
        <w:t>akiknek a családjában három vagy több gyermeket nevelnek</w:t>
      </w:r>
    </w:p>
    <w:p w:rsidR="00944CE5" w:rsidRPr="00535BDC" w:rsidRDefault="00944CE5" w:rsidP="009044E1">
      <w:pPr>
        <w:pStyle w:val="Nincstrkz"/>
        <w:numPr>
          <w:ilvl w:val="0"/>
          <w:numId w:val="6"/>
        </w:numPr>
        <w:jc w:val="both"/>
        <w:rPr>
          <w:lang w:eastAsia="hu-HU"/>
        </w:rPr>
      </w:pPr>
      <w:r w:rsidRPr="00535BDC">
        <w:rPr>
          <w:rFonts w:ascii="Times New Roman" w:eastAsia="Times New Roman" w:hAnsi="Times New Roman" w:cs="Times New Roman"/>
          <w:sz w:val="24"/>
          <w:szCs w:val="24"/>
          <w:lang w:eastAsia="hu-HU"/>
        </w:rPr>
        <w:t>akiknek a nevelésbe vett vételét rendelte el a gyámhatóság</w:t>
      </w:r>
    </w:p>
    <w:p w:rsidR="00944CE5" w:rsidRPr="00535BDC" w:rsidRDefault="00944CE5" w:rsidP="009044E1">
      <w:pPr>
        <w:pStyle w:val="Listaszerbekezds"/>
        <w:numPr>
          <w:ilvl w:val="0"/>
          <w:numId w:val="6"/>
        </w:numPr>
        <w:spacing w:after="7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5BDC">
        <w:rPr>
          <w:rFonts w:ascii="Times New Roman" w:eastAsia="Times New Roman" w:hAnsi="Times New Roman" w:cs="Times New Roman"/>
          <w:sz w:val="24"/>
          <w:szCs w:val="24"/>
          <w:lang w:eastAsia="hu-HU"/>
        </w:rPr>
        <w:t>akiknek a családjában az egy főre jutó havi jövedelem nem haladja meg a kötelező legkisebb munkabér, személyi jövedelemadóval, munkavállalói, egészségbiztosítási és nyugdíjjárulékkal csökkentett, azaz nettó összegének 130%-át</w:t>
      </w:r>
    </w:p>
    <w:p w:rsidR="00944CE5" w:rsidRPr="00944CE5" w:rsidRDefault="00944CE5" w:rsidP="00944C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4CE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  <w:lang w:eastAsia="hu-HU"/>
        </w:rPr>
        <w:t>Az intézmény működésével kapcsolatos dokumentumok:</w:t>
      </w:r>
    </w:p>
    <w:p w:rsidR="00944CE5" w:rsidRPr="009044E1" w:rsidRDefault="00944CE5" w:rsidP="009044E1">
      <w:pPr>
        <w:pStyle w:val="Listaszerbekezds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4E1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Szervezeti és Működési Szabályzat</w:t>
      </w:r>
    </w:p>
    <w:p w:rsidR="00944CE5" w:rsidRPr="009044E1" w:rsidRDefault="00944CE5" w:rsidP="009044E1">
      <w:pPr>
        <w:pStyle w:val="Listaszerbekezds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4E1">
        <w:rPr>
          <w:rFonts w:ascii="Times New Roman" w:eastAsia="Times New Roman" w:hAnsi="Times New Roman" w:cs="Times New Roman"/>
          <w:sz w:val="24"/>
          <w:szCs w:val="24"/>
          <w:lang w:eastAsia="hu-HU"/>
        </w:rPr>
        <w:t>Pedagógiai Program</w:t>
      </w:r>
    </w:p>
    <w:p w:rsidR="00944CE5" w:rsidRPr="009044E1" w:rsidRDefault="00944CE5" w:rsidP="009044E1">
      <w:pPr>
        <w:pStyle w:val="Listaszerbekezds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4E1">
        <w:rPr>
          <w:rFonts w:ascii="Times New Roman" w:eastAsia="Times New Roman" w:hAnsi="Times New Roman" w:cs="Times New Roman"/>
          <w:sz w:val="24"/>
          <w:szCs w:val="24"/>
          <w:lang w:eastAsia="hu-HU"/>
        </w:rPr>
        <w:t>Házirend</w:t>
      </w:r>
    </w:p>
    <w:p w:rsidR="00944CE5" w:rsidRPr="009044E1" w:rsidRDefault="00944CE5" w:rsidP="009044E1">
      <w:pPr>
        <w:pStyle w:val="Listaszerbekezds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4E1">
        <w:rPr>
          <w:rFonts w:ascii="Times New Roman" w:eastAsia="Times New Roman" w:hAnsi="Times New Roman" w:cs="Times New Roman"/>
          <w:sz w:val="24"/>
          <w:szCs w:val="24"/>
          <w:lang w:eastAsia="hu-HU"/>
        </w:rPr>
        <w:t>Éves munkaterv</w:t>
      </w:r>
    </w:p>
    <w:p w:rsidR="00944CE5" w:rsidRPr="00944CE5" w:rsidRDefault="00944CE5" w:rsidP="00944C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4CE5">
        <w:rPr>
          <w:rFonts w:ascii="Times New Roman" w:eastAsia="Times New Roman" w:hAnsi="Times New Roman" w:cs="Times New Roman"/>
          <w:sz w:val="24"/>
          <w:szCs w:val="24"/>
          <w:lang w:eastAsia="hu-HU"/>
        </w:rPr>
        <w:t>A dokumentációknak intézményünk vezetői irodájában és a honlapunkon biztosítunk nyilvánosságot.</w:t>
      </w:r>
    </w:p>
    <w:p w:rsidR="00944CE5" w:rsidRPr="00944CE5" w:rsidRDefault="00944CE5" w:rsidP="00944C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4CE5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Házirend egy példánya - minden szülő számára e-mailben elküldésre kerül, melynek elolvasását aláírásával igazolja.</w:t>
      </w:r>
    </w:p>
    <w:p w:rsidR="00944CE5" w:rsidRPr="00944CE5" w:rsidRDefault="00944CE5" w:rsidP="00944C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4CE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  <w:lang w:eastAsia="hu-HU"/>
        </w:rPr>
        <w:t>Ünnepek, megemlékezések rendje:</w:t>
      </w:r>
    </w:p>
    <w:p w:rsidR="00944CE5" w:rsidRPr="00944CE5" w:rsidRDefault="00944CE5" w:rsidP="00944C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4CE5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SZMSZ és pedagógiai progr</w:t>
      </w:r>
      <w:r w:rsidR="009044E1">
        <w:rPr>
          <w:rFonts w:ascii="Times New Roman" w:eastAsia="Times New Roman" w:hAnsi="Times New Roman" w:cs="Times New Roman"/>
          <w:sz w:val="24"/>
          <w:szCs w:val="24"/>
          <w:lang w:eastAsia="hu-HU"/>
        </w:rPr>
        <w:t>amjában meghatározottak szerint.</w:t>
      </w:r>
      <w:bookmarkStart w:id="0" w:name="_GoBack"/>
      <w:bookmarkEnd w:id="0"/>
    </w:p>
    <w:p w:rsidR="00944CE5" w:rsidRPr="004816D0" w:rsidRDefault="00944CE5" w:rsidP="004816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sectPr w:rsidR="00944CE5" w:rsidRPr="004816D0" w:rsidSect="00F86D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D7D" w:rsidRDefault="00FF2D7D" w:rsidP="007F2B22">
      <w:pPr>
        <w:spacing w:after="0" w:line="240" w:lineRule="auto"/>
      </w:pPr>
      <w:r>
        <w:separator/>
      </w:r>
    </w:p>
  </w:endnote>
  <w:endnote w:type="continuationSeparator" w:id="0">
    <w:p w:rsidR="00FF2D7D" w:rsidRDefault="00FF2D7D" w:rsidP="007F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22" w:rsidRDefault="007F2B2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22" w:rsidRDefault="007F2B22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22" w:rsidRDefault="007F2B2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D7D" w:rsidRDefault="00FF2D7D" w:rsidP="007F2B22">
      <w:pPr>
        <w:spacing w:after="0" w:line="240" w:lineRule="auto"/>
      </w:pPr>
      <w:r>
        <w:separator/>
      </w:r>
    </w:p>
  </w:footnote>
  <w:footnote w:type="continuationSeparator" w:id="0">
    <w:p w:rsidR="00FF2D7D" w:rsidRDefault="00FF2D7D" w:rsidP="007F2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22" w:rsidRDefault="00F86D5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0177391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ov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22" w:rsidRDefault="00F86D5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0177392" o:sp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ov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22" w:rsidRDefault="00F86D5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0177390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ov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C3D"/>
    <w:multiLevelType w:val="hybridMultilevel"/>
    <w:tmpl w:val="2170330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85515A"/>
    <w:multiLevelType w:val="hybridMultilevel"/>
    <w:tmpl w:val="F3941F6C"/>
    <w:lvl w:ilvl="0" w:tplc="ECB6A2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05143"/>
    <w:multiLevelType w:val="hybridMultilevel"/>
    <w:tmpl w:val="53AC7EE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9D76DD"/>
    <w:multiLevelType w:val="hybridMultilevel"/>
    <w:tmpl w:val="A2CCD9A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CE00D6"/>
    <w:multiLevelType w:val="hybridMultilevel"/>
    <w:tmpl w:val="6A12B93A"/>
    <w:lvl w:ilvl="0" w:tplc="ECB6A2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4327F"/>
    <w:multiLevelType w:val="hybridMultilevel"/>
    <w:tmpl w:val="BFD4B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B24C0"/>
    <w:multiLevelType w:val="hybridMultilevel"/>
    <w:tmpl w:val="8C4CBD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6EC3"/>
    <w:rsid w:val="002A5F21"/>
    <w:rsid w:val="0030703B"/>
    <w:rsid w:val="00372C85"/>
    <w:rsid w:val="00435949"/>
    <w:rsid w:val="004816D0"/>
    <w:rsid w:val="004B6EC3"/>
    <w:rsid w:val="00535BDC"/>
    <w:rsid w:val="005E2125"/>
    <w:rsid w:val="007F2B22"/>
    <w:rsid w:val="00842978"/>
    <w:rsid w:val="008B4815"/>
    <w:rsid w:val="008E6803"/>
    <w:rsid w:val="009044E1"/>
    <w:rsid w:val="00944CE5"/>
    <w:rsid w:val="00952C2D"/>
    <w:rsid w:val="00964679"/>
    <w:rsid w:val="00A30D5B"/>
    <w:rsid w:val="00B113AA"/>
    <w:rsid w:val="00B6669D"/>
    <w:rsid w:val="00C210DF"/>
    <w:rsid w:val="00CD64AF"/>
    <w:rsid w:val="00D03B75"/>
    <w:rsid w:val="00D238D3"/>
    <w:rsid w:val="00DD06F0"/>
    <w:rsid w:val="00E35AD5"/>
    <w:rsid w:val="00EA3D50"/>
    <w:rsid w:val="00EE4BFB"/>
    <w:rsid w:val="00F86D5D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6D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2B22"/>
  </w:style>
  <w:style w:type="paragraph" w:styleId="llb">
    <w:name w:val="footer"/>
    <w:basedOn w:val="Norml"/>
    <w:link w:val="llbChar"/>
    <w:uiPriority w:val="99"/>
    <w:unhideWhenUsed/>
    <w:rsid w:val="007F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2B22"/>
  </w:style>
  <w:style w:type="paragraph" w:styleId="Felsorols">
    <w:name w:val="List Bullet"/>
    <w:basedOn w:val="Norml"/>
    <w:autoRedefine/>
    <w:rsid w:val="00964679"/>
    <w:pPr>
      <w:tabs>
        <w:tab w:val="left" w:pos="360"/>
      </w:tabs>
      <w:autoSpaceDE w:val="0"/>
      <w:autoSpaceDN w:val="0"/>
      <w:adjustRightInd w:val="0"/>
      <w:spacing w:after="0" w:line="360" w:lineRule="auto"/>
      <w:ind w:left="720" w:hanging="360"/>
      <w:jc w:val="both"/>
    </w:pPr>
    <w:rPr>
      <w:rFonts w:ascii="Times New Roman" w:eastAsia="TimesNew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6467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44CE5"/>
    <w:rPr>
      <w:color w:val="0563C1" w:themeColor="hyperlink"/>
      <w:u w:val="single"/>
    </w:rPr>
  </w:style>
  <w:style w:type="paragraph" w:styleId="NormlWeb">
    <w:name w:val="Normal (Web)"/>
    <w:basedOn w:val="Norml"/>
    <w:rsid w:val="00B6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535BDC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A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voda@peteri.hu" TargetMode="External"/><Relationship Id="rId4" Type="http://schemas.openxmlformats.org/officeDocument/2006/relationships/settings" Target="settings.xml"/><Relationship Id="rId9" Type="http://schemas.openxmlformats.org/officeDocument/2006/relationships/hyperlink" Target="Tel:06/29/314-046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D5B60-FE40-469A-83B7-688CD6C7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user</cp:lastModifiedBy>
  <cp:revision>2</cp:revision>
  <dcterms:created xsi:type="dcterms:W3CDTF">2017-02-23T07:44:00Z</dcterms:created>
  <dcterms:modified xsi:type="dcterms:W3CDTF">2017-02-23T07:44:00Z</dcterms:modified>
</cp:coreProperties>
</file>